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4.0" w:type="dxa"/>
        <w:jc w:val="left"/>
        <w:tblInd w:w="-15.0" w:type="dxa"/>
        <w:tblLayout w:type="fixed"/>
        <w:tblLook w:val="0000"/>
      </w:tblPr>
      <w:tblGrid>
        <w:gridCol w:w="9884"/>
        <w:tblGridChange w:id="0">
          <w:tblGrid>
            <w:gridCol w:w="9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alibri" w:cs="Calibri" w:eastAsia="Calibri" w:hAnsi="Calibri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ALLEGATO B: GRIGLIA DI VALUTAZIONE PER LA SELEZIONE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 FIGURE PROFESSIONALI DA INCARICARE NEL RUOLO DI PROGETTISTA CON INQUADRAMENTO ECONOMICO ALL’INTERNO DEL 10% DEI COSTI DI PROGETTAZIONE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sottoscritto/a  dichiara di partecipare per il seguente ruolo: 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Progettista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u w:val="single"/>
          <w:rtl w:val="0"/>
        </w:rPr>
        <w:t xml:space="preserve">REQUISITI MINIMI DI AMMISSIONE PER IL RUOLO RICHIESTO:</w:t>
      </w:r>
      <w:r w:rsidDel="00000000" w:rsidR="00000000" w:rsidRPr="00000000">
        <w:rPr>
          <w:b w:val="1"/>
          <w:rtl w:val="0"/>
        </w:rPr>
        <w:t xml:space="preserve"> i requisiti minimi di ammissione per il ruolo richiesto sono quelli citati all’articolo 5 dell’avviso e devono trovare riscontro nel CV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2"/>
        <w:gridCol w:w="986"/>
        <w:gridCol w:w="1158"/>
        <w:gridCol w:w="1317"/>
        <w:gridCol w:w="1414"/>
        <w:tblGridChange w:id="0">
          <w:tblGrid>
            <w:gridCol w:w="5042"/>
            <w:gridCol w:w="986"/>
            <w:gridCol w:w="1158"/>
            <w:gridCol w:w="1317"/>
            <w:gridCol w:w="1414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ind w:left="176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CRITERI DI 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massimo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a cura della commissione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LAUREA Magistrale (compatibile con l’attività dell’incarico)</w:t>
            </w:r>
          </w:p>
          <w:p w:rsidR="00000000" w:rsidDel="00000000" w:rsidP="00000000" w:rsidRDefault="00000000" w:rsidRPr="00000000" w14:paraId="00000011">
            <w:pPr>
              <w:rPr>
                <w:shd w:fill="e06666" w:val="clear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110 e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PUNTI 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PUNTI 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Da 106 a 109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PUNTI 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Da 101 a 105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PUNTI 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Inferiore a 101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Dottorato di ricerca (compatibile con l’attività dell’incarico)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PUNTI 7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MASTER di secondo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PUNTI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MASTER di primo livello (compatibile con l’attività dell’incarico)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PUNTI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CORSI DI SPECIALIZZAZIONE/PERFEZIONAMENTO UNIVERSITARI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 1  per ogni corso (fino ad un max di PUNTI 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Certificazioni nel settore di pertinenza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5 PUNTI per ogni certificazione sino ad un massimo di PUNTI 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a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a"/>
                <w:rtl w:val="0"/>
              </w:rPr>
              <w:t xml:space="preserve">ESPERIENZE PROFESSIONALI coerenti rispetto al profilo richiesto. Per ogni figura vedere i requisiti minimi (art. 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10 PUNTI per ogni esperienza sino ad un massimo di PUNTI 40</w:t>
            </w:r>
          </w:p>
          <w:p w:rsidR="00000000" w:rsidDel="00000000" w:rsidP="00000000" w:rsidRDefault="00000000" w:rsidRPr="00000000" w14:paraId="00000045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Pubblicazioni inerenti il settore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rtl w:val="0"/>
              </w:rPr>
              <w:t xml:space="preserve">PUNTI 1 per ogni pubblicazione (max PUNTI 5)</w:t>
            </w:r>
          </w:p>
          <w:p w:rsidR="00000000" w:rsidDel="00000000" w:rsidP="00000000" w:rsidRDefault="00000000" w:rsidRPr="00000000" w14:paraId="0000004B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Palatino Linotype" w:cs="Palatino Linotype" w:eastAsia="Palatino Linotype" w:hAnsi="Palatino Linotyp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Data ____________________________________ Firma __________________________________________________</w:t>
      </w:r>
    </w:p>
    <w:sectPr>
      <w:footerReference r:id="rId7" w:type="default"/>
      <w:footerReference r:id="rId8" w:type="even"/>
      <w:pgSz w:h="16839" w:w="11907" w:orient="portrait"/>
      <w:pgMar w:bottom="142" w:top="284" w:left="993" w:right="1134" w:header="567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sz w:val="32"/>
      <w:szCs w:val="32"/>
    </w:rPr>
  </w:style>
  <w:style w:type="paragraph" w:styleId="Heading5">
    <w:name w:val="heading 5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</w:pPr>
    <w:rPr>
      <w:b w:val="1"/>
    </w:rPr>
  </w:style>
  <w:style w:type="paragraph" w:styleId="Heading6">
    <w:name w:val="heading 6"/>
    <w:basedOn w:val="Normal"/>
    <w:next w:val="Normal"/>
    <w:pPr>
      <w:keepNext w:val="1"/>
      <w:pBdr>
        <w:top w:color="000000" w:space="1" w:sz="6" w:val="single"/>
        <w:left w:color="000000" w:space="1" w:sz="6" w:val="single"/>
        <w:bottom w:color="000000" w:space="1" w:sz="6" w:val="single"/>
        <w:right w:color="000000" w:space="1" w:sz="6" w:val="single"/>
      </w:pBdr>
      <w:shd w:fill="e6e6e6" w:val="clear"/>
      <w:ind w:right="1133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Normale" w:default="1">
    <w:name w:val="Normal"/>
    <w:qFormat w:val="1"/>
    <w:rsid w:val="00413000"/>
  </w:style>
  <w:style w:type="paragraph" w:styleId="Titolo1">
    <w:name w:val="heading 1"/>
    <w:basedOn w:val="Normale"/>
    <w:next w:val="Normale"/>
    <w:qFormat w:val="1"/>
    <w:pPr>
      <w:keepNext w:val="1"/>
      <w:spacing w:after="60" w:before="240"/>
      <w:outlineLvl w:val="0"/>
    </w:pPr>
    <w:rPr>
      <w:rFonts w:ascii="Arial" w:hAnsi="Arial"/>
      <w:b w:val="1"/>
      <w:kern w:val="28"/>
      <w:sz w:val="28"/>
    </w:rPr>
  </w:style>
  <w:style w:type="paragraph" w:styleId="Titolo2">
    <w:name w:val="heading 2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1"/>
    </w:pPr>
    <w:rPr>
      <w:b w:val="1"/>
    </w:rPr>
  </w:style>
  <w:style w:type="paragraph" w:styleId="Titolo3">
    <w:name w:val="heading 3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2"/>
    </w:pPr>
    <w:rPr>
      <w:rFonts w:ascii="Arial" w:hAnsi="Arial"/>
      <w:b w:val="1"/>
      <w:sz w:val="36"/>
    </w:rPr>
  </w:style>
  <w:style w:type="paragraph" w:styleId="Titolo4">
    <w:name w:val="heading 4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outlineLvl w:val="4"/>
    </w:pPr>
    <w:rPr>
      <w:b w:val="1"/>
    </w:rPr>
  </w:style>
  <w:style w:type="paragraph" w:styleId="Titolo6">
    <w:name w:val="heading 6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5"/>
    </w:pPr>
    <w:rPr>
      <w:rFonts w:ascii="Arial" w:hAnsi="Arial"/>
      <w:b w:val="1"/>
      <w:sz w:val="32"/>
    </w:rPr>
  </w:style>
  <w:style w:type="paragraph" w:styleId="Titolo7">
    <w:name w:val="heading 7"/>
    <w:basedOn w:val="Normale"/>
    <w:next w:val="Normale"/>
    <w:qFormat w:val="1"/>
    <w:pPr>
      <w:keepNext w:val="1"/>
      <w:ind w:right="1133"/>
      <w:jc w:val="center"/>
      <w:outlineLvl w:val="6"/>
    </w:pPr>
    <w:rPr>
      <w:b w:val="1"/>
      <w:sz w:val="24"/>
    </w:rPr>
  </w:style>
  <w:style w:type="paragraph" w:styleId="Titolo8">
    <w:name w:val="heading 8"/>
    <w:basedOn w:val="Normale"/>
    <w:next w:val="Normale"/>
    <w:qFormat w:val="1"/>
    <w:pPr>
      <w:keepNext w:val="1"/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10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 w:val="1"/>
    <w:pPr>
      <w:keepNext w:val="1"/>
      <w:ind w:right="1133"/>
      <w:outlineLvl w:val="8"/>
    </w:pPr>
    <w:rPr>
      <w:b w:val="1"/>
      <w:bCs w:val="1"/>
      <w:sz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styleId="Corpodeltesto" w:customStyle="1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 w:val="1"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D4191E"/>
    <w:rPr>
      <w:rFonts w:ascii="Tahoma" w:cs="Tahoma" w:hAnsi="Tahoma"/>
      <w:sz w:val="16"/>
      <w:szCs w:val="16"/>
    </w:rPr>
  </w:style>
  <w:style w:type="paragraph" w:styleId="Titololt" w:customStyle="1">
    <w:name w:val="Titolo lt"/>
    <w:basedOn w:val="Normale"/>
    <w:next w:val="Normale"/>
    <w:rsid w:val="008F7B5F"/>
    <w:pPr>
      <w:keepNext w:val="1"/>
      <w:spacing w:before="240"/>
    </w:pPr>
    <w:rPr>
      <w:rFonts w:ascii="Futura Std Book" w:hAnsi="Futura Std Book"/>
      <w:b w:val="1"/>
      <w:bCs w:val="1"/>
      <w:sz w:val="18"/>
      <w:szCs w:val="24"/>
    </w:rPr>
  </w:style>
  <w:style w:type="paragraph" w:styleId="Normalelt" w:customStyle="1">
    <w:name w:val="Normale lt"/>
    <w:basedOn w:val="Normale"/>
    <w:rsid w:val="008F7B5F"/>
    <w:pPr>
      <w:spacing w:after="120" w:before="120" w:line="360" w:lineRule="exact"/>
    </w:pPr>
    <w:rPr>
      <w:rFonts w:ascii="Arial" w:cs="Arial" w:hAnsi="Arial"/>
      <w:szCs w:val="24"/>
    </w:rPr>
  </w:style>
  <w:style w:type="paragraph" w:styleId="nomefirma" w:customStyle="1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 w:val="1"/>
    <w:rsid w:val="008F7B5F"/>
    <w:pPr>
      <w:jc w:val="center"/>
    </w:pPr>
    <w:rPr>
      <w:b w:val="1"/>
      <w:bCs w:val="1"/>
      <w:sz w:val="24"/>
      <w:szCs w:val="24"/>
    </w:rPr>
  </w:style>
  <w:style w:type="paragraph" w:styleId="Paragrafoelenco">
    <w:name w:val="List Paragraph"/>
    <w:basedOn w:val="Normale"/>
    <w:qFormat w:val="1"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Caratteredellanota" w:customStyle="1">
    <w:name w:val="Carattere della nota"/>
    <w:basedOn w:val="Carpredefinitoparagrafo"/>
    <w:rsid w:val="006A23D4"/>
    <w:rPr>
      <w:vertAlign w:val="superscrip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A23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8q32XVFvENd9tKyOsMD2WK6EHA==">AMUW2mVLZ8lsTpMt7fEsyIwyX4og3aeknb7JnHowEKutFfp/XrUk5uGDTw8iN/pU7M0MiVnE3GZQIKGe6BahtAw5N4O7iXhG80MTrbEp06Kk5vj2cETQMCyA6WM+mqiAErMbpTSLY5gD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2023-04-19T22:38:00Z</dcterms:created>
  <dc:creator>D.S.G.A.  ROBERTO SFERRAZZA  - I.T.I.S. RIGHI</dc:creator>
</cp:coreProperties>
</file>